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E83" w:rsidRDefault="00642E83" w:rsidP="00DC5A6C">
      <w:pPr>
        <w:pStyle w:val="23"/>
        <w:shd w:val="clear" w:color="auto" w:fill="auto"/>
        <w:spacing w:line="240" w:lineRule="auto"/>
        <w:ind w:left="240"/>
        <w:jc w:val="center"/>
        <w:rPr>
          <w:color w:val="000000"/>
          <w:lang w:eastAsia="ru-RU" w:bidi="ru-RU"/>
        </w:rPr>
      </w:pPr>
      <w:bookmarkStart w:id="0" w:name="_Toc414373094"/>
    </w:p>
    <w:p w:rsidR="00642E83" w:rsidRPr="00160573" w:rsidRDefault="00160573" w:rsidP="00DC5A6C">
      <w:pPr>
        <w:pStyle w:val="23"/>
        <w:shd w:val="clear" w:color="auto" w:fill="auto"/>
        <w:spacing w:line="240" w:lineRule="auto"/>
        <w:ind w:left="240"/>
        <w:jc w:val="center"/>
        <w:rPr>
          <w:rFonts w:ascii="Times New Roman" w:hAnsi="Times New Roman" w:cs="Times New Roman"/>
          <w:sz w:val="28"/>
          <w:szCs w:val="28"/>
        </w:rPr>
      </w:pPr>
      <w:r w:rsidRPr="0016057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Приглашение к участию в тендере</w:t>
      </w:r>
    </w:p>
    <w:p w:rsidR="00642E83" w:rsidRPr="00B732F5" w:rsidRDefault="00642E83" w:rsidP="00DC5A6C">
      <w:pPr>
        <w:pStyle w:val="23"/>
        <w:shd w:val="clear" w:color="auto" w:fill="auto"/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807" w:type="dxa"/>
        <w:tblLook w:val="01E0" w:firstRow="1" w:lastRow="1" w:firstColumn="1" w:lastColumn="1" w:noHBand="0" w:noVBand="0"/>
      </w:tblPr>
      <w:tblGrid>
        <w:gridCol w:w="3969"/>
        <w:gridCol w:w="6838"/>
      </w:tblGrid>
      <w:tr w:rsidR="00642E83" w:rsidRPr="00B732F5" w:rsidTr="00E4065C">
        <w:trPr>
          <w:trHeight w:val="797"/>
        </w:trPr>
        <w:tc>
          <w:tcPr>
            <w:tcW w:w="3969" w:type="dxa"/>
            <w:vAlign w:val="center"/>
            <w:hideMark/>
          </w:tcPr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Дата начала приема тендерных предложений</w:t>
            </w:r>
            <w:r w:rsidR="00DC5A6C">
              <w:rPr>
                <w:rFonts w:ascii="Times New Roman" w:hAnsi="Times New Roman"/>
                <w:b/>
                <w:sz w:val="24"/>
              </w:rPr>
              <w:t>:</w:t>
            </w:r>
          </w:p>
        </w:tc>
        <w:tc>
          <w:tcPr>
            <w:tcW w:w="6838" w:type="dxa"/>
            <w:shd w:val="clear" w:color="auto" w:fill="auto"/>
            <w:vAlign w:val="center"/>
            <w:hideMark/>
          </w:tcPr>
          <w:p w:rsidR="00845442" w:rsidRDefault="00845442" w:rsidP="00DC5A6C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4065C" w:rsidRDefault="0022411B" w:rsidP="00E4065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411B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F753F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4065C" w:rsidRPr="0022411B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4A4058" w:rsidRPr="0022411B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22411B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E4065C" w:rsidRPr="0022411B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D40D9E" w:rsidRPr="0022411B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E4065C" w:rsidRPr="0022411B">
              <w:rPr>
                <w:rStyle w:val="Exact"/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 w:rsidR="00E4065C" w:rsidRPr="0022411B">
              <w:rPr>
                <w:rStyle w:val="Exact"/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5442" w:rsidRPr="00B732F5" w:rsidRDefault="00845442" w:rsidP="00DC5A6C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642E83" w:rsidRPr="00B732F5" w:rsidTr="00E4065C">
        <w:trPr>
          <w:trHeight w:val="841"/>
        </w:trPr>
        <w:tc>
          <w:tcPr>
            <w:tcW w:w="3969" w:type="dxa"/>
            <w:vAlign w:val="center"/>
            <w:hideMark/>
          </w:tcPr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Предмет тендера</w:t>
            </w:r>
            <w:r w:rsidR="00DC5A6C">
              <w:rPr>
                <w:rFonts w:ascii="Times New Roman" w:hAnsi="Times New Roman"/>
                <w:b/>
                <w:sz w:val="24"/>
              </w:rPr>
              <w:t>:</w:t>
            </w:r>
          </w:p>
          <w:p w:rsidR="00D460F6" w:rsidRPr="00B732F5" w:rsidRDefault="00D460F6" w:rsidP="00DC5A6C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838" w:type="dxa"/>
            <w:vAlign w:val="center"/>
            <w:hideMark/>
          </w:tcPr>
          <w:p w:rsidR="00E4065C" w:rsidRDefault="00E4065C" w:rsidP="00BF4724">
            <w:pPr>
              <w:jc w:val="center"/>
              <w:rPr>
                <w:rFonts w:ascii="Times New Roman" w:eastAsia="Arial" w:hAnsi="Times New Roman"/>
                <w:color w:val="000000"/>
                <w:kern w:val="3"/>
                <w:sz w:val="24"/>
                <w:lang w:eastAsia="ar-SA" w:bidi="hi-IN"/>
              </w:rPr>
            </w:pPr>
          </w:p>
          <w:p w:rsidR="00642E83" w:rsidRPr="00160573" w:rsidRDefault="00923778" w:rsidP="00930DF4">
            <w:pPr>
              <w:jc w:val="center"/>
              <w:rPr>
                <w:rFonts w:ascii="Times New Roman" w:hAnsi="Times New Roman"/>
                <w:sz w:val="24"/>
              </w:rPr>
            </w:pPr>
            <w:r w:rsidRPr="00923778">
              <w:rPr>
                <w:rFonts w:ascii="Times New Roman" w:eastAsia="Arial" w:hAnsi="Times New Roman"/>
                <w:color w:val="000000"/>
                <w:kern w:val="3"/>
                <w:sz w:val="24"/>
                <w:lang w:eastAsia="ar-SA" w:bidi="hi-IN"/>
              </w:rPr>
              <w:t>Предоставление услуг по осуществлению контроля за досборкой коксовых камер в части корректности оценки дефектов и выдаче заключений по результатам неразрушающего контроля (радиографической, ультразвуковой) сварных соединений технологического оборудования и проведение дубль радиографического контроля на объекте строительства «Установка замедленного коксования»</w:t>
            </w:r>
          </w:p>
        </w:tc>
      </w:tr>
      <w:tr w:rsidR="00642E83" w:rsidRPr="00B732F5" w:rsidTr="00E4065C">
        <w:trPr>
          <w:trHeight w:val="888"/>
        </w:trPr>
        <w:tc>
          <w:tcPr>
            <w:tcW w:w="3969" w:type="dxa"/>
            <w:vAlign w:val="center"/>
            <w:hideMark/>
          </w:tcPr>
          <w:p w:rsidR="00642E83" w:rsidRPr="00DC5A6C" w:rsidRDefault="00160573" w:rsidP="00DC5A6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Адрес организатора:</w:t>
            </w:r>
          </w:p>
        </w:tc>
        <w:tc>
          <w:tcPr>
            <w:tcW w:w="6838" w:type="dxa"/>
            <w:vAlign w:val="center"/>
          </w:tcPr>
          <w:p w:rsidR="00DC5A6C" w:rsidRPr="00160573" w:rsidRDefault="00DC5A6C" w:rsidP="00DC5A6C">
            <w:pPr>
              <w:jc w:val="center"/>
              <w:rPr>
                <w:rFonts w:ascii="Times New Roman" w:eastAsia="Arial" w:hAnsi="Times New Roman"/>
                <w:color w:val="000000"/>
                <w:sz w:val="24"/>
                <w:shd w:val="clear" w:color="auto" w:fill="FFFFFF"/>
                <w:lang w:bidi="ru-RU"/>
              </w:rPr>
            </w:pPr>
          </w:p>
          <w:p w:rsidR="00B96B75" w:rsidRPr="00160573" w:rsidRDefault="00B96B75" w:rsidP="00DC5A6C">
            <w:pPr>
              <w:jc w:val="center"/>
              <w:rPr>
                <w:rFonts w:ascii="Times New Roman" w:eastAsia="Arial" w:hAnsi="Times New Roman"/>
                <w:color w:val="000000"/>
                <w:sz w:val="24"/>
                <w:shd w:val="clear" w:color="auto" w:fill="FFFFFF"/>
                <w:lang w:bidi="ru-RU"/>
              </w:rPr>
            </w:pPr>
            <w:r w:rsidRPr="00160573">
              <w:rPr>
                <w:rFonts w:ascii="Times New Roman" w:eastAsia="Arial" w:hAnsi="Times New Roman"/>
                <w:color w:val="000000"/>
                <w:sz w:val="24"/>
                <w:shd w:val="clear" w:color="auto" w:fill="FFFFFF"/>
                <w:lang w:bidi="ru-RU"/>
              </w:rPr>
              <w:t>ПАО «Орскнефтеоргсинтез»,</w:t>
            </w:r>
          </w:p>
          <w:p w:rsidR="00642E83" w:rsidRPr="00160573" w:rsidRDefault="00B96B75" w:rsidP="00DC5A6C">
            <w:pPr>
              <w:jc w:val="center"/>
              <w:rPr>
                <w:rFonts w:ascii="Times New Roman" w:hAnsi="Times New Roman"/>
                <w:sz w:val="24"/>
              </w:rPr>
            </w:pPr>
            <w:r w:rsidRPr="00160573">
              <w:rPr>
                <w:rFonts w:ascii="Times New Roman" w:eastAsia="Arial" w:hAnsi="Times New Roman"/>
                <w:color w:val="000000"/>
                <w:sz w:val="24"/>
                <w:shd w:val="clear" w:color="auto" w:fill="FFFFFF"/>
                <w:lang w:bidi="ru-RU"/>
              </w:rPr>
              <w:t>Российская Федерация, 462407, Оренбургская область, г. Орск, ул. Гончарова 1а</w:t>
            </w:r>
          </w:p>
        </w:tc>
      </w:tr>
      <w:tr w:rsidR="00642E83" w:rsidRPr="00B732F5" w:rsidTr="00E4065C">
        <w:trPr>
          <w:trHeight w:val="831"/>
        </w:trPr>
        <w:tc>
          <w:tcPr>
            <w:tcW w:w="3969" w:type="dxa"/>
          </w:tcPr>
          <w:p w:rsidR="00DC5A6C" w:rsidRDefault="00DC5A6C" w:rsidP="00DC5A6C">
            <w:pPr>
              <w:rPr>
                <w:rFonts w:ascii="Times New Roman" w:hAnsi="Times New Roman"/>
                <w:b/>
                <w:sz w:val="24"/>
              </w:rPr>
            </w:pP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Контактные лица</w:t>
            </w: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по техническим вопросам:</w:t>
            </w: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838" w:type="dxa"/>
            <w:hideMark/>
          </w:tcPr>
          <w:p w:rsidR="00160573" w:rsidRDefault="00160573" w:rsidP="004638A6">
            <w:pPr>
              <w:pStyle w:val="21"/>
              <w:shd w:val="clear" w:color="auto" w:fill="auto"/>
              <w:spacing w:before="0" w:line="240" w:lineRule="auto"/>
              <w:ind w:right="260"/>
              <w:jc w:val="center"/>
              <w:rPr>
                <w:rStyle w:val="11"/>
                <w:rFonts w:ascii="Times New Roman" w:hAnsi="Times New Roman" w:cs="Times New Roman"/>
                <w:sz w:val="24"/>
                <w:szCs w:val="24"/>
                <w:u w:val="none"/>
              </w:rPr>
            </w:pPr>
          </w:p>
          <w:p w:rsidR="005D75F6" w:rsidRDefault="00E4065C" w:rsidP="005D75F6">
            <w:pPr>
              <w:widowControl w:val="0"/>
              <w:ind w:right="260"/>
              <w:jc w:val="center"/>
              <w:rPr>
                <w:rFonts w:ascii="Times New Roman" w:eastAsia="Arial" w:hAnsi="Times New Roman"/>
                <w:color w:val="000000"/>
                <w:sz w:val="24"/>
                <w:u w:val="single"/>
                <w:shd w:val="clear" w:color="auto" w:fill="FFFFFF"/>
                <w:lang w:bidi="ru-RU"/>
              </w:rPr>
            </w:pPr>
            <w:r>
              <w:rPr>
                <w:rFonts w:ascii="Times New Roman" w:hAnsi="Times New Roman" w:cs="Arial Unicode MS"/>
                <w:color w:val="000000"/>
                <w:kern w:val="3"/>
                <w:sz w:val="24"/>
                <w:u w:val="single"/>
                <w:lang w:eastAsia="ar-SA" w:bidi="hi-IN"/>
              </w:rPr>
              <w:t xml:space="preserve"> </w:t>
            </w:r>
            <w:r w:rsidR="0070148C" w:rsidRPr="0070148C">
              <w:rPr>
                <w:rFonts w:ascii="Times New Roman" w:eastAsia="Arial" w:hAnsi="Times New Roman"/>
                <w:color w:val="000000"/>
                <w:sz w:val="24"/>
                <w:u w:val="single"/>
                <w:shd w:val="clear" w:color="auto" w:fill="FFFFFF"/>
                <w:lang w:bidi="ru-RU"/>
              </w:rPr>
              <w:t>Ковалев Денис Игоревич</w:t>
            </w:r>
            <w:r w:rsidR="005D75F6" w:rsidRPr="000D425E">
              <w:rPr>
                <w:rFonts w:ascii="Times New Roman" w:eastAsia="Arial" w:hAnsi="Times New Roman"/>
                <w:color w:val="000000"/>
                <w:sz w:val="24"/>
                <w:u w:val="single"/>
                <w:shd w:val="clear" w:color="auto" w:fill="FFFFFF"/>
                <w:lang w:bidi="ru-RU"/>
              </w:rPr>
              <w:t xml:space="preserve">- </w:t>
            </w:r>
            <w:r w:rsidR="007D5C1F">
              <w:rPr>
                <w:rFonts w:ascii="Times New Roman" w:eastAsia="Arial" w:hAnsi="Times New Roman"/>
                <w:color w:val="000000"/>
                <w:sz w:val="24"/>
                <w:u w:val="single"/>
                <w:shd w:val="clear" w:color="auto" w:fill="FFFFFF"/>
                <w:lang w:bidi="ru-RU"/>
              </w:rPr>
              <w:t>з</w:t>
            </w:r>
            <w:r w:rsidR="007D5C1F" w:rsidRPr="007D5C1F">
              <w:rPr>
                <w:rFonts w:ascii="Times New Roman" w:eastAsia="Arial" w:hAnsi="Times New Roman"/>
                <w:color w:val="000000"/>
                <w:sz w:val="24"/>
                <w:u w:val="single"/>
                <w:shd w:val="clear" w:color="auto" w:fill="FFFFFF"/>
                <w:lang w:bidi="ru-RU"/>
              </w:rPr>
              <w:t xml:space="preserve">аместитель </w:t>
            </w:r>
            <w:r w:rsidR="0070148C" w:rsidRPr="0070148C">
              <w:rPr>
                <w:rFonts w:ascii="Times New Roman" w:eastAsia="Arial" w:hAnsi="Times New Roman"/>
                <w:color w:val="000000"/>
                <w:sz w:val="24"/>
                <w:u w:val="single"/>
                <w:shd w:val="clear" w:color="auto" w:fill="FFFFFF"/>
                <w:lang w:bidi="ru-RU"/>
              </w:rPr>
              <w:t>директора департамента по реализации строительства - начальник отдела</w:t>
            </w:r>
            <w:r w:rsidR="005D75F6" w:rsidRPr="000D425E">
              <w:rPr>
                <w:rFonts w:ascii="Times New Roman" w:eastAsia="Arial" w:hAnsi="Times New Roman"/>
                <w:color w:val="000000"/>
                <w:sz w:val="24"/>
                <w:u w:val="single"/>
                <w:shd w:val="clear" w:color="auto" w:fill="FFFFFF"/>
                <w:lang w:bidi="ru-RU"/>
              </w:rPr>
              <w:t xml:space="preserve"> </w:t>
            </w:r>
          </w:p>
          <w:p w:rsidR="005D75F6" w:rsidRPr="000D425E" w:rsidRDefault="005D75F6" w:rsidP="005D75F6">
            <w:pPr>
              <w:widowControl w:val="0"/>
              <w:ind w:right="260"/>
              <w:jc w:val="center"/>
              <w:rPr>
                <w:rFonts w:ascii="Times New Roman" w:eastAsia="Arial" w:hAnsi="Times New Roman"/>
                <w:color w:val="000000"/>
                <w:sz w:val="24"/>
                <w:u w:val="single"/>
                <w:shd w:val="clear" w:color="auto" w:fill="FFFFFF"/>
                <w:lang w:bidi="ru-RU"/>
              </w:rPr>
            </w:pPr>
            <w:r w:rsidRPr="000D425E">
              <w:rPr>
                <w:rFonts w:ascii="Times New Roman" w:eastAsia="Arial" w:hAnsi="Times New Roman"/>
                <w:color w:val="000000"/>
                <w:sz w:val="24"/>
                <w:u w:val="single"/>
                <w:shd w:val="clear" w:color="auto" w:fill="FFFFFF"/>
                <w:lang w:bidi="ru-RU"/>
              </w:rPr>
              <w:t>тел.: (3537) 34-</w:t>
            </w:r>
            <w:r w:rsidR="0070148C">
              <w:rPr>
                <w:rFonts w:ascii="Times New Roman" w:eastAsia="Arial" w:hAnsi="Times New Roman"/>
                <w:color w:val="000000"/>
                <w:sz w:val="24"/>
                <w:u w:val="single"/>
                <w:shd w:val="clear" w:color="auto" w:fill="FFFFFF"/>
                <w:lang w:bidi="ru-RU"/>
              </w:rPr>
              <w:t>34</w:t>
            </w:r>
            <w:r w:rsidR="007D5C1F">
              <w:rPr>
                <w:rFonts w:ascii="Times New Roman" w:eastAsia="Arial" w:hAnsi="Times New Roman"/>
                <w:color w:val="000000"/>
                <w:sz w:val="24"/>
                <w:u w:val="single"/>
                <w:shd w:val="clear" w:color="auto" w:fill="FFFFFF"/>
                <w:lang w:bidi="ru-RU"/>
              </w:rPr>
              <w:t>-</w:t>
            </w:r>
            <w:r w:rsidR="0070148C">
              <w:rPr>
                <w:rFonts w:ascii="Times New Roman" w:eastAsia="Arial" w:hAnsi="Times New Roman"/>
                <w:color w:val="000000"/>
                <w:sz w:val="24"/>
                <w:u w:val="single"/>
                <w:shd w:val="clear" w:color="auto" w:fill="FFFFFF"/>
                <w:lang w:bidi="ru-RU"/>
              </w:rPr>
              <w:t>33</w:t>
            </w:r>
          </w:p>
          <w:p w:rsidR="00152EEA" w:rsidRPr="00160573" w:rsidRDefault="0070148C" w:rsidP="00DC5A6C">
            <w:pPr>
              <w:jc w:val="center"/>
              <w:rPr>
                <w:rFonts w:ascii="Times New Roman" w:hAnsi="Times New Roman"/>
                <w:sz w:val="24"/>
              </w:rPr>
            </w:pPr>
            <w:r w:rsidRPr="0070148C">
              <w:rPr>
                <w:rFonts w:ascii="Times New Roman" w:eastAsia="Arial" w:hAnsi="Times New Roman"/>
                <w:color w:val="0000FF"/>
                <w:sz w:val="24"/>
                <w:u w:val="single"/>
                <w:shd w:val="clear" w:color="auto" w:fill="FFFFFF"/>
                <w:lang w:bidi="ru-RU"/>
              </w:rPr>
              <w:t>dikovalev@ornpz.ru</w:t>
            </w:r>
          </w:p>
        </w:tc>
      </w:tr>
      <w:tr w:rsidR="00642E83" w:rsidRPr="00B732F5" w:rsidTr="00E4065C">
        <w:trPr>
          <w:trHeight w:val="857"/>
        </w:trPr>
        <w:tc>
          <w:tcPr>
            <w:tcW w:w="3969" w:type="dxa"/>
          </w:tcPr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Контактн</w:t>
            </w:r>
            <w:r w:rsidR="00160573">
              <w:rPr>
                <w:rFonts w:ascii="Times New Roman" w:hAnsi="Times New Roman"/>
                <w:b/>
                <w:sz w:val="24"/>
              </w:rPr>
              <w:t>ое лицо</w:t>
            </w:r>
            <w:r w:rsidRPr="00B732F5"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 w:rsidR="00160573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по организационным вопросам</w:t>
            </w:r>
            <w:r w:rsidR="00160573"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 w:rsidR="00642E83" w:rsidRPr="00B732F5" w:rsidRDefault="00160573" w:rsidP="00DC5A6C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и о</w:t>
            </w:r>
            <w:r w:rsidRPr="00B732F5">
              <w:rPr>
                <w:rFonts w:ascii="Times New Roman" w:hAnsi="Times New Roman"/>
                <w:b/>
                <w:sz w:val="24"/>
              </w:rPr>
              <w:t>тветственный за приём предложений</w:t>
            </w:r>
            <w:r w:rsidR="00DC5A6C">
              <w:rPr>
                <w:rFonts w:ascii="Times New Roman" w:hAnsi="Times New Roman"/>
                <w:b/>
                <w:sz w:val="24"/>
              </w:rPr>
              <w:t>:</w:t>
            </w: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838" w:type="dxa"/>
            <w:hideMark/>
          </w:tcPr>
          <w:p w:rsidR="00642E83" w:rsidRPr="00160573" w:rsidRDefault="00B96B75" w:rsidP="00160573">
            <w:pPr>
              <w:pStyle w:val="21"/>
              <w:spacing w:line="240" w:lineRule="auto"/>
              <w:ind w:right="260"/>
              <w:jc w:val="center"/>
              <w:rPr>
                <w:rStyle w:val="11"/>
                <w:rFonts w:ascii="Times New Roman" w:hAnsi="Times New Roman" w:cs="Times New Roman"/>
                <w:sz w:val="24"/>
                <w:szCs w:val="24"/>
                <w:u w:val="none"/>
              </w:rPr>
            </w:pPr>
            <w:r w:rsidRPr="001605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Макаров Игорь Евгеньевич – секретарь тендерно</w:t>
            </w:r>
            <w:r w:rsidR="001605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й комиссии тел.: (3537) 34-28-45</w:t>
            </w:r>
            <w:r w:rsidR="00237C1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, </w:t>
            </w:r>
            <w:r w:rsidR="00237C19">
              <w:rPr>
                <w:rFonts w:ascii="Times New Roman" w:hAnsi="Times New Roman"/>
                <w:sz w:val="24"/>
              </w:rPr>
              <w:t>эл. адрес:</w:t>
            </w:r>
            <w:r w:rsidR="0016057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</w:t>
            </w:r>
            <w:hyperlink r:id="rId7" w:history="1">
              <w:r w:rsidRPr="00160573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 w:eastAsia="ru-RU" w:bidi="ru-RU"/>
                </w:rPr>
                <w:t>iemakarov</w:t>
              </w:r>
              <w:r w:rsidRPr="00160573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eastAsia="ru-RU" w:bidi="ru-RU"/>
                </w:rPr>
                <w:t>@</w:t>
              </w:r>
              <w:r w:rsidRPr="00160573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 w:eastAsia="ru-RU" w:bidi="ru-RU"/>
                </w:rPr>
                <w:t>ornpz</w:t>
              </w:r>
              <w:r w:rsidRPr="00160573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eastAsia="ru-RU" w:bidi="ru-RU"/>
                </w:rPr>
                <w:t>.</w:t>
              </w:r>
              <w:r w:rsidRPr="00160573">
                <w:rPr>
                  <w:rStyle w:val="a7"/>
                  <w:rFonts w:ascii="Times New Roman" w:hAnsi="Times New Roman" w:cs="Times New Roman"/>
                  <w:sz w:val="24"/>
                  <w:szCs w:val="24"/>
                  <w:shd w:val="clear" w:color="auto" w:fill="FFFFFF"/>
                  <w:lang w:val="en-US" w:eastAsia="ru-RU" w:bidi="ru-RU"/>
                </w:rPr>
                <w:t>ru</w:t>
              </w:r>
            </w:hyperlink>
            <w:r w:rsidR="00160573">
              <w:rPr>
                <w:rStyle w:val="a7"/>
                <w:rFonts w:ascii="Times New Roman" w:hAnsi="Times New Roman" w:cs="Times New Roman"/>
                <w:sz w:val="24"/>
                <w:szCs w:val="24"/>
                <w:u w:val="none"/>
                <w:shd w:val="clear" w:color="auto" w:fill="FFFFFF"/>
                <w:lang w:eastAsia="ru-RU" w:bidi="ru-RU"/>
              </w:rPr>
              <w:t xml:space="preserve"> </w:t>
            </w:r>
          </w:p>
          <w:p w:rsidR="00642E83" w:rsidRPr="00160573" w:rsidRDefault="00642E83" w:rsidP="00DC5A6C">
            <w:pPr>
              <w:rPr>
                <w:rFonts w:ascii="Times New Roman" w:hAnsi="Times New Roman"/>
                <w:color w:val="0000FF"/>
                <w:sz w:val="24"/>
              </w:rPr>
            </w:pPr>
          </w:p>
        </w:tc>
      </w:tr>
      <w:tr w:rsidR="00642E83" w:rsidRPr="00B732F5" w:rsidTr="00E4065C">
        <w:trPr>
          <w:trHeight w:val="794"/>
        </w:trPr>
        <w:tc>
          <w:tcPr>
            <w:tcW w:w="3969" w:type="dxa"/>
            <w:vAlign w:val="center"/>
            <w:hideMark/>
          </w:tcPr>
          <w:p w:rsidR="00160573" w:rsidRDefault="00160573" w:rsidP="00DC5A6C">
            <w:pPr>
              <w:rPr>
                <w:rFonts w:ascii="Times New Roman" w:hAnsi="Times New Roman"/>
                <w:b/>
                <w:sz w:val="24"/>
              </w:rPr>
            </w:pP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Дата окончания приема</w:t>
            </w:r>
          </w:p>
          <w:p w:rsidR="00642E83" w:rsidRPr="00B732F5" w:rsidRDefault="00642E83" w:rsidP="00DC5A6C">
            <w:pPr>
              <w:rPr>
                <w:rFonts w:ascii="Times New Roman" w:hAnsi="Times New Roman"/>
                <w:b/>
                <w:sz w:val="24"/>
              </w:rPr>
            </w:pPr>
            <w:r w:rsidRPr="00B732F5">
              <w:rPr>
                <w:rFonts w:ascii="Times New Roman" w:hAnsi="Times New Roman"/>
                <w:b/>
                <w:sz w:val="24"/>
              </w:rPr>
              <w:t>тендерных предложений</w:t>
            </w:r>
            <w:r w:rsidR="00DC5A6C">
              <w:rPr>
                <w:rFonts w:ascii="Times New Roman" w:hAnsi="Times New Roman"/>
                <w:b/>
                <w:sz w:val="24"/>
              </w:rPr>
              <w:t>:</w:t>
            </w:r>
          </w:p>
        </w:tc>
        <w:tc>
          <w:tcPr>
            <w:tcW w:w="6838" w:type="dxa"/>
            <w:vAlign w:val="center"/>
            <w:hideMark/>
          </w:tcPr>
          <w:p w:rsidR="00642E83" w:rsidRPr="00160573" w:rsidRDefault="0022411B" w:rsidP="00BF753F">
            <w:pPr>
              <w:pStyle w:val="21"/>
              <w:shd w:val="clear" w:color="auto" w:fill="auto"/>
              <w:spacing w:before="0" w:line="240" w:lineRule="auto"/>
              <w:ind w:left="10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2411B">
              <w:rPr>
                <w:rStyle w:val="Exact"/>
                <w:rFonts w:ascii="Times New Roman" w:hAnsi="Times New Roman"/>
                <w:b/>
                <w:sz w:val="24"/>
              </w:rPr>
              <w:t>2</w:t>
            </w:r>
            <w:r w:rsidR="00BF753F">
              <w:rPr>
                <w:rStyle w:val="Exact"/>
                <w:rFonts w:ascii="Times New Roman" w:hAnsi="Times New Roman"/>
                <w:b/>
                <w:sz w:val="24"/>
              </w:rPr>
              <w:t>5</w:t>
            </w:r>
            <w:r w:rsidR="00E4065C" w:rsidRPr="0022411B">
              <w:rPr>
                <w:rStyle w:val="Exact"/>
                <w:rFonts w:ascii="Times New Roman" w:hAnsi="Times New Roman"/>
                <w:b/>
                <w:sz w:val="24"/>
              </w:rPr>
              <w:t>.</w:t>
            </w:r>
            <w:r w:rsidR="001A5936" w:rsidRPr="0022411B">
              <w:rPr>
                <w:rStyle w:val="Exact"/>
                <w:rFonts w:ascii="Times New Roman" w:hAnsi="Times New Roman"/>
                <w:b/>
                <w:sz w:val="24"/>
              </w:rPr>
              <w:t>0</w:t>
            </w:r>
            <w:r w:rsidRPr="0022411B">
              <w:rPr>
                <w:rStyle w:val="Exact"/>
                <w:rFonts w:ascii="Times New Roman" w:hAnsi="Times New Roman"/>
                <w:b/>
                <w:sz w:val="24"/>
              </w:rPr>
              <w:t>6</w:t>
            </w:r>
            <w:r w:rsidR="00E4065C" w:rsidRPr="0022411B">
              <w:rPr>
                <w:rStyle w:val="Exact"/>
                <w:rFonts w:ascii="Times New Roman" w:hAnsi="Times New Roman"/>
                <w:b/>
                <w:sz w:val="24"/>
              </w:rPr>
              <w:t>.202</w:t>
            </w:r>
            <w:r w:rsidR="001A5936" w:rsidRPr="0022411B">
              <w:rPr>
                <w:rStyle w:val="Exact"/>
                <w:rFonts w:ascii="Times New Roman" w:hAnsi="Times New Roman"/>
                <w:b/>
                <w:sz w:val="24"/>
              </w:rPr>
              <w:t>5</w:t>
            </w:r>
            <w:r w:rsidR="00E4065C" w:rsidRPr="0022411B">
              <w:rPr>
                <w:rStyle w:val="Exact"/>
                <w:rFonts w:ascii="Times New Roman" w:hAnsi="Times New Roman"/>
                <w:b/>
                <w:sz w:val="24"/>
              </w:rPr>
              <w:t xml:space="preserve"> г.</w:t>
            </w:r>
          </w:p>
        </w:tc>
      </w:tr>
    </w:tbl>
    <w:p w:rsidR="00642E83" w:rsidRPr="00B732F5" w:rsidRDefault="00642E83" w:rsidP="00DC5A6C">
      <w:pPr>
        <w:pStyle w:val="21"/>
        <w:shd w:val="clear" w:color="auto" w:fill="auto"/>
        <w:spacing w:before="0" w:line="240" w:lineRule="auto"/>
        <w:ind w:right="20"/>
        <w:jc w:val="left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160573" w:rsidRDefault="00160573" w:rsidP="002615D3">
      <w:pPr>
        <w:pStyle w:val="21"/>
        <w:shd w:val="clear" w:color="auto" w:fill="auto"/>
        <w:spacing w:before="0" w:line="252" w:lineRule="exact"/>
        <w:ind w:right="20" w:firstLine="708"/>
        <w:jc w:val="left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642E83" w:rsidRDefault="00642E83" w:rsidP="003156CD">
      <w:pPr>
        <w:pStyle w:val="21"/>
        <w:shd w:val="clear" w:color="auto" w:fill="auto"/>
        <w:spacing w:before="0" w:line="252" w:lineRule="exact"/>
        <w:ind w:right="20" w:firstLine="708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Для того, чтобы воспользоваться настоящим Приглашением необходимо сформировать тендерное предложение в соответствии с Приложениями.</w:t>
      </w:r>
    </w:p>
    <w:p w:rsidR="00160573" w:rsidRPr="00160573" w:rsidRDefault="00160573" w:rsidP="00160573">
      <w:pPr>
        <w:pStyle w:val="21"/>
        <w:spacing w:line="252" w:lineRule="exact"/>
        <w:ind w:right="20" w:firstLine="708"/>
        <w:rPr>
          <w:rFonts w:ascii="Times New Roman" w:hAnsi="Times New Roman"/>
          <w:sz w:val="24"/>
        </w:rPr>
      </w:pPr>
      <w:r w:rsidRPr="00160573">
        <w:rPr>
          <w:rFonts w:ascii="Times New Roman" w:hAnsi="Times New Roman"/>
          <w:b/>
          <w:sz w:val="24"/>
        </w:rPr>
        <w:t>Коммерческая часть предложения</w:t>
      </w:r>
      <w:r w:rsidRPr="00160573">
        <w:rPr>
          <w:rFonts w:ascii="Times New Roman" w:hAnsi="Times New Roman"/>
          <w:sz w:val="24"/>
        </w:rPr>
        <w:t xml:space="preserve"> (форма №4 и сметные расчёты либо калькуляция в соответствии с условиями тендера) </w:t>
      </w:r>
      <w:r w:rsidRPr="00160573">
        <w:rPr>
          <w:rFonts w:ascii="Times New Roman" w:hAnsi="Times New Roman"/>
          <w:b/>
          <w:sz w:val="24"/>
        </w:rPr>
        <w:t>направляется заказным письмом или с курьером в запечатанном конверте с указанием названия тендера либо его номера</w:t>
      </w:r>
      <w:r w:rsidRPr="00160573">
        <w:rPr>
          <w:rFonts w:ascii="Times New Roman" w:hAnsi="Times New Roman"/>
          <w:sz w:val="24"/>
        </w:rPr>
        <w:t xml:space="preserve"> (при наличии) по адресу общества </w:t>
      </w:r>
      <w:r w:rsidRPr="00160573">
        <w:rPr>
          <w:rFonts w:ascii="Times New Roman" w:hAnsi="Times New Roman"/>
          <w:b/>
          <w:sz w:val="24"/>
        </w:rPr>
        <w:t>с пометкой «Макарову И.Е.»</w:t>
      </w:r>
    </w:p>
    <w:p w:rsidR="00160573" w:rsidRPr="00160573" w:rsidRDefault="00160573" w:rsidP="00160573">
      <w:pPr>
        <w:pStyle w:val="21"/>
        <w:spacing w:line="252" w:lineRule="exact"/>
        <w:ind w:right="20" w:firstLine="708"/>
        <w:rPr>
          <w:rFonts w:ascii="Times New Roman" w:hAnsi="Times New Roman"/>
          <w:sz w:val="24"/>
        </w:rPr>
      </w:pPr>
      <w:r w:rsidRPr="00160573">
        <w:rPr>
          <w:rFonts w:ascii="Times New Roman" w:hAnsi="Times New Roman"/>
          <w:b/>
          <w:sz w:val="24"/>
        </w:rPr>
        <w:t>Остальной пакет документов</w:t>
      </w:r>
      <w:r w:rsidRPr="00160573">
        <w:rPr>
          <w:rFonts w:ascii="Times New Roman" w:hAnsi="Times New Roman"/>
          <w:sz w:val="24"/>
        </w:rPr>
        <w:t xml:space="preserve"> (техническая часть предложения, уставные документы, формы №1, 2, 3, 5 со всеми приложениями отсканированные с подписями и печатями) </w:t>
      </w:r>
      <w:r w:rsidRPr="00160573">
        <w:rPr>
          <w:rFonts w:ascii="Times New Roman" w:hAnsi="Times New Roman"/>
          <w:b/>
          <w:sz w:val="24"/>
        </w:rPr>
        <w:t xml:space="preserve">направляется по адресу эл. почты </w:t>
      </w:r>
      <w:hyperlink r:id="rId8" w:history="1">
        <w:r w:rsidRPr="00160573">
          <w:rPr>
            <w:rStyle w:val="a7"/>
            <w:rFonts w:ascii="Times New Roman" w:hAnsi="Times New Roman"/>
            <w:b/>
            <w:sz w:val="24"/>
          </w:rPr>
          <w:t>iemakarov@ornpz.ru</w:t>
        </w:r>
      </w:hyperlink>
      <w:r w:rsidRPr="00160573">
        <w:rPr>
          <w:rFonts w:ascii="Times New Roman" w:hAnsi="Times New Roman"/>
          <w:b/>
          <w:sz w:val="24"/>
        </w:rPr>
        <w:t xml:space="preserve"> секретарю тендерной комиссии</w:t>
      </w:r>
      <w:r>
        <w:rPr>
          <w:rFonts w:ascii="Times New Roman" w:hAnsi="Times New Roman"/>
          <w:b/>
          <w:sz w:val="24"/>
        </w:rPr>
        <w:t>.</w:t>
      </w:r>
    </w:p>
    <w:p w:rsidR="00160573" w:rsidRPr="00B732F5" w:rsidRDefault="00160573" w:rsidP="002615D3">
      <w:pPr>
        <w:pStyle w:val="21"/>
        <w:shd w:val="clear" w:color="auto" w:fill="auto"/>
        <w:spacing w:before="0" w:line="252" w:lineRule="exact"/>
        <w:ind w:right="20" w:firstLine="708"/>
        <w:jc w:val="left"/>
        <w:rPr>
          <w:rFonts w:ascii="Times New Roman" w:hAnsi="Times New Roman" w:cs="Times New Roman"/>
          <w:sz w:val="24"/>
          <w:szCs w:val="24"/>
        </w:rPr>
      </w:pPr>
    </w:p>
    <w:p w:rsidR="00642E83" w:rsidRPr="00B732F5" w:rsidRDefault="00642E83" w:rsidP="00642E83">
      <w:pPr>
        <w:pStyle w:val="30"/>
        <w:shd w:val="clear" w:color="auto" w:fill="auto"/>
        <w:ind w:left="20" w:right="20"/>
        <w:rPr>
          <w:rFonts w:ascii="Times New Roman" w:hAnsi="Times New Roman" w:cs="Times New Roman"/>
          <w:sz w:val="24"/>
          <w:szCs w:val="24"/>
        </w:rPr>
      </w:pP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В тендерное предложение на выполнение работ (оказания услуг) должен входить сметный расчет с подписью и печатью участника тендера и/или расчеты с обоснованием стоимости коммерческого предложения с детальными расшифровками статей затрат и расхода ресурсов согласно разделительной ведомости. Без приложения указанных расчетов тендерное предложение является недействительным и к участию в тендере не допускается.</w:t>
      </w:r>
    </w:p>
    <w:p w:rsidR="00642E83" w:rsidRDefault="00642E83" w:rsidP="00642E83">
      <w:pPr>
        <w:pStyle w:val="30"/>
        <w:shd w:val="clear" w:color="auto" w:fill="auto"/>
        <w:ind w:left="20" w:right="20"/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</w:pP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При использовании субподрядчиков, в пакет документов необходимо включать их перечень с указанием необходимости привлечения, а также заполненные субподрядчиками Формы № 2 (Анкета претендента на участие в тендере) и № </w:t>
      </w:r>
      <w:r w:rsidR="00F25143"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5</w:t>
      </w: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(Основные сведения о претенденте на участие в тендере) с приложением документов, подтверждающих указанные в формах сведения.</w:t>
      </w:r>
    </w:p>
    <w:p w:rsidR="00160573" w:rsidRPr="00B732F5" w:rsidRDefault="00160573" w:rsidP="00642E83">
      <w:pPr>
        <w:pStyle w:val="30"/>
        <w:shd w:val="clear" w:color="auto" w:fill="auto"/>
        <w:ind w:left="20" w:right="20"/>
        <w:rPr>
          <w:rFonts w:ascii="Times New Roman" w:hAnsi="Times New Roman" w:cs="Times New Roman"/>
          <w:sz w:val="24"/>
          <w:szCs w:val="24"/>
        </w:rPr>
      </w:pPr>
    </w:p>
    <w:p w:rsidR="00642E83" w:rsidRPr="00B732F5" w:rsidRDefault="00642E83" w:rsidP="00642E83">
      <w:pPr>
        <w:pStyle w:val="21"/>
        <w:shd w:val="clear" w:color="auto" w:fill="auto"/>
        <w:spacing w:before="0" w:after="752" w:line="252" w:lineRule="exact"/>
        <w:ind w:left="20" w:right="20" w:firstLine="900"/>
        <w:rPr>
          <w:rFonts w:ascii="Times New Roman" w:hAnsi="Times New Roman" w:cs="Times New Roman"/>
          <w:sz w:val="24"/>
          <w:szCs w:val="24"/>
        </w:rPr>
      </w:pP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Настоящее Приглашение не является офертой, акцептом, предложением делать оферты либо </w:t>
      </w: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публичной офертой, предложением (офертой) заключить либо принятием предложения (акцептом) заключить предварительный договор в соответствии со ст.</w:t>
      </w:r>
      <w:r w:rsidR="00DC5A6C" w:rsidRPr="00DC5A6C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ст. 435, 438, 437, 429 Гражданского кодекса РФ соответственно. Настоящее Приглашение не направлено на проведение публичных торгов в соответствии со ст. 449.1 Гражданского кодекса РФ, вступление в переговоры, не связано с проведением либо завершением переговоров в соответствии со ст. 434.1. Гражданского кодекса РФ. В нем не содержится заверений об обстоятельствах по смыслу ст. 431.2. Гражданского кодекса РФ». В данной связи, организатор и заказчик не несут какой бы то ни было ответственности за отказ заключить договор с лицами, обр</w:t>
      </w:r>
      <w:bookmarkStart w:id="1" w:name="_GoBack"/>
      <w:bookmarkEnd w:id="1"/>
      <w:r w:rsidRPr="00B732F5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атившимися с предложениями по предмету тендера.</w:t>
      </w:r>
      <w:bookmarkEnd w:id="0"/>
    </w:p>
    <w:sectPr w:rsidR="00642E83" w:rsidRPr="00B732F5" w:rsidSect="00BF753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20A4" w:rsidRDefault="001320A4" w:rsidP="00321082">
      <w:r>
        <w:separator/>
      </w:r>
    </w:p>
  </w:endnote>
  <w:endnote w:type="continuationSeparator" w:id="0">
    <w:p w:rsidR="001320A4" w:rsidRDefault="001320A4" w:rsidP="00321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altName w:val="Corbel"/>
    <w:charset w:val="CC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20A4" w:rsidRDefault="001320A4" w:rsidP="00321082">
      <w:r>
        <w:separator/>
      </w:r>
    </w:p>
  </w:footnote>
  <w:footnote w:type="continuationSeparator" w:id="0">
    <w:p w:rsidR="001320A4" w:rsidRDefault="001320A4" w:rsidP="003210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245E9D"/>
    <w:multiLevelType w:val="multilevel"/>
    <w:tmpl w:val="F23223C6"/>
    <w:lvl w:ilvl="0">
      <w:start w:val="19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7"/>
        <w:szCs w:val="17"/>
        <w:u w:val="none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DB328AF"/>
    <w:multiLevelType w:val="hybridMultilevel"/>
    <w:tmpl w:val="0F5ED740"/>
    <w:lvl w:ilvl="0" w:tplc="5F7C8EC2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082"/>
    <w:rsid w:val="00033031"/>
    <w:rsid w:val="000722BB"/>
    <w:rsid w:val="00097B55"/>
    <w:rsid w:val="000D4D7E"/>
    <w:rsid w:val="000D714F"/>
    <w:rsid w:val="000F00D3"/>
    <w:rsid w:val="00115A29"/>
    <w:rsid w:val="001320A4"/>
    <w:rsid w:val="00136B85"/>
    <w:rsid w:val="0014226D"/>
    <w:rsid w:val="00151FEA"/>
    <w:rsid w:val="00152EEA"/>
    <w:rsid w:val="00160573"/>
    <w:rsid w:val="001A5936"/>
    <w:rsid w:val="0021069E"/>
    <w:rsid w:val="0022411B"/>
    <w:rsid w:val="00233145"/>
    <w:rsid w:val="00237C19"/>
    <w:rsid w:val="0024399A"/>
    <w:rsid w:val="002615D3"/>
    <w:rsid w:val="00267F1C"/>
    <w:rsid w:val="002934F0"/>
    <w:rsid w:val="002C405D"/>
    <w:rsid w:val="002E509D"/>
    <w:rsid w:val="0031234F"/>
    <w:rsid w:val="003156CD"/>
    <w:rsid w:val="00321082"/>
    <w:rsid w:val="003378EA"/>
    <w:rsid w:val="00357AB7"/>
    <w:rsid w:val="00366BE6"/>
    <w:rsid w:val="003D1BE7"/>
    <w:rsid w:val="003D1FE2"/>
    <w:rsid w:val="00410215"/>
    <w:rsid w:val="004638A6"/>
    <w:rsid w:val="00471507"/>
    <w:rsid w:val="00480C47"/>
    <w:rsid w:val="004A4058"/>
    <w:rsid w:val="004C3868"/>
    <w:rsid w:val="004E7274"/>
    <w:rsid w:val="004F07F8"/>
    <w:rsid w:val="0054515B"/>
    <w:rsid w:val="00573B95"/>
    <w:rsid w:val="00581CCD"/>
    <w:rsid w:val="00582D4C"/>
    <w:rsid w:val="005B3D9B"/>
    <w:rsid w:val="005C663F"/>
    <w:rsid w:val="005D75F6"/>
    <w:rsid w:val="005E06E8"/>
    <w:rsid w:val="00601ECE"/>
    <w:rsid w:val="00622266"/>
    <w:rsid w:val="00635834"/>
    <w:rsid w:val="00642E83"/>
    <w:rsid w:val="00643CC4"/>
    <w:rsid w:val="00674DD9"/>
    <w:rsid w:val="00693776"/>
    <w:rsid w:val="00696AD5"/>
    <w:rsid w:val="006F4EA9"/>
    <w:rsid w:val="0070148C"/>
    <w:rsid w:val="00706C96"/>
    <w:rsid w:val="007152F7"/>
    <w:rsid w:val="007559DE"/>
    <w:rsid w:val="00760744"/>
    <w:rsid w:val="0076487E"/>
    <w:rsid w:val="00766B0D"/>
    <w:rsid w:val="00766D94"/>
    <w:rsid w:val="007A5FD8"/>
    <w:rsid w:val="007D48F8"/>
    <w:rsid w:val="007D5C1F"/>
    <w:rsid w:val="00807457"/>
    <w:rsid w:val="00807A61"/>
    <w:rsid w:val="00830A35"/>
    <w:rsid w:val="00831BD8"/>
    <w:rsid w:val="00845442"/>
    <w:rsid w:val="0085331A"/>
    <w:rsid w:val="00855C0A"/>
    <w:rsid w:val="008B109A"/>
    <w:rsid w:val="008D5DE9"/>
    <w:rsid w:val="00923778"/>
    <w:rsid w:val="00930DF4"/>
    <w:rsid w:val="00963427"/>
    <w:rsid w:val="009D1EE4"/>
    <w:rsid w:val="009D30BE"/>
    <w:rsid w:val="00A16470"/>
    <w:rsid w:val="00A37F8B"/>
    <w:rsid w:val="00A56C2C"/>
    <w:rsid w:val="00A6405D"/>
    <w:rsid w:val="00A80982"/>
    <w:rsid w:val="00A84B84"/>
    <w:rsid w:val="00A86B91"/>
    <w:rsid w:val="00AB2A74"/>
    <w:rsid w:val="00AB42A0"/>
    <w:rsid w:val="00AD381A"/>
    <w:rsid w:val="00AE5DC5"/>
    <w:rsid w:val="00B2708A"/>
    <w:rsid w:val="00B64310"/>
    <w:rsid w:val="00B732F5"/>
    <w:rsid w:val="00B83212"/>
    <w:rsid w:val="00B855A0"/>
    <w:rsid w:val="00B90C7E"/>
    <w:rsid w:val="00B96B75"/>
    <w:rsid w:val="00BB1D1E"/>
    <w:rsid w:val="00BC064B"/>
    <w:rsid w:val="00BE3F37"/>
    <w:rsid w:val="00BF4724"/>
    <w:rsid w:val="00BF753F"/>
    <w:rsid w:val="00C60F1B"/>
    <w:rsid w:val="00C90D34"/>
    <w:rsid w:val="00CE453F"/>
    <w:rsid w:val="00D0416E"/>
    <w:rsid w:val="00D07554"/>
    <w:rsid w:val="00D114F9"/>
    <w:rsid w:val="00D16299"/>
    <w:rsid w:val="00D40D9E"/>
    <w:rsid w:val="00D460F6"/>
    <w:rsid w:val="00D552C0"/>
    <w:rsid w:val="00D63438"/>
    <w:rsid w:val="00D911AA"/>
    <w:rsid w:val="00DC5A6C"/>
    <w:rsid w:val="00E054EC"/>
    <w:rsid w:val="00E1598C"/>
    <w:rsid w:val="00E4065C"/>
    <w:rsid w:val="00E45ADC"/>
    <w:rsid w:val="00E5312D"/>
    <w:rsid w:val="00E644B7"/>
    <w:rsid w:val="00E67023"/>
    <w:rsid w:val="00E82BAD"/>
    <w:rsid w:val="00E950C6"/>
    <w:rsid w:val="00EB0304"/>
    <w:rsid w:val="00EB7553"/>
    <w:rsid w:val="00EC1591"/>
    <w:rsid w:val="00EC7326"/>
    <w:rsid w:val="00ED1338"/>
    <w:rsid w:val="00F25143"/>
    <w:rsid w:val="00F41E78"/>
    <w:rsid w:val="00F56DB0"/>
    <w:rsid w:val="00F76257"/>
    <w:rsid w:val="00F977E5"/>
    <w:rsid w:val="00FA1748"/>
    <w:rsid w:val="00FA5CE0"/>
    <w:rsid w:val="00FB3DEF"/>
    <w:rsid w:val="00FC0332"/>
    <w:rsid w:val="00FC3EC4"/>
    <w:rsid w:val="00FD46A0"/>
    <w:rsid w:val="00FF04D9"/>
    <w:rsid w:val="00FF3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20DF9C-A9E7-4153-B84C-D4FD3CE32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1082"/>
    <w:pPr>
      <w:spacing w:after="0" w:line="240" w:lineRule="auto"/>
    </w:pPr>
    <w:rPr>
      <w:rFonts w:ascii="Tahoma" w:eastAsia="Times New Roman" w:hAnsi="Tahoma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21082"/>
    <w:pPr>
      <w:keepNext/>
      <w:ind w:firstLine="709"/>
      <w:jc w:val="center"/>
      <w:outlineLvl w:val="0"/>
    </w:pPr>
    <w:rPr>
      <w:rFonts w:ascii="Franklin Gothic Book" w:hAnsi="Franklin Gothic Book" w:cs="Arial"/>
      <w:b/>
      <w:bCs/>
      <w:color w:val="000000"/>
      <w:szCs w:val="20"/>
    </w:rPr>
  </w:style>
  <w:style w:type="paragraph" w:styleId="2">
    <w:name w:val="heading 2"/>
    <w:basedOn w:val="a"/>
    <w:next w:val="a"/>
    <w:link w:val="20"/>
    <w:unhideWhenUsed/>
    <w:qFormat/>
    <w:rsid w:val="0032108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1082"/>
    <w:rPr>
      <w:rFonts w:ascii="Franklin Gothic Book" w:eastAsia="Times New Roman" w:hAnsi="Franklin Gothic Book" w:cs="Arial"/>
      <w:b/>
      <w:bCs/>
      <w:color w:val="00000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21082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unhideWhenUsed/>
    <w:rsid w:val="00321082"/>
    <w:rPr>
      <w:rFonts w:ascii="Courier New" w:eastAsia="Courier New" w:hAnsi="Courier New" w:cs="Courier New"/>
      <w:color w:val="00000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321082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styleId="a5">
    <w:name w:val="footnote reference"/>
    <w:unhideWhenUsed/>
    <w:rsid w:val="00321082"/>
    <w:rPr>
      <w:vertAlign w:val="superscript"/>
    </w:rPr>
  </w:style>
  <w:style w:type="paragraph" w:customStyle="1" w:styleId="9">
    <w:name w:val="Основной текст9"/>
    <w:basedOn w:val="a"/>
    <w:rsid w:val="00321082"/>
    <w:pPr>
      <w:widowControl w:val="0"/>
      <w:shd w:val="clear" w:color="auto" w:fill="FFFFFF"/>
      <w:spacing w:line="250" w:lineRule="exact"/>
      <w:ind w:hanging="380"/>
    </w:pPr>
    <w:rPr>
      <w:rFonts w:ascii="Times New Roman" w:hAnsi="Times New Roman"/>
      <w:color w:val="000000"/>
      <w:sz w:val="26"/>
      <w:szCs w:val="26"/>
    </w:rPr>
  </w:style>
  <w:style w:type="character" w:customStyle="1" w:styleId="4">
    <w:name w:val="Основной текст4"/>
    <w:rsid w:val="0032108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90">
    <w:name w:val="Основной текст (9)_"/>
    <w:link w:val="91"/>
    <w:rsid w:val="00321082"/>
    <w:rPr>
      <w:b/>
      <w:bCs/>
      <w:sz w:val="25"/>
      <w:szCs w:val="25"/>
      <w:shd w:val="clear" w:color="auto" w:fill="FFFFFF"/>
    </w:rPr>
  </w:style>
  <w:style w:type="paragraph" w:customStyle="1" w:styleId="91">
    <w:name w:val="Основной текст (9)"/>
    <w:basedOn w:val="a"/>
    <w:link w:val="90"/>
    <w:rsid w:val="00321082"/>
    <w:pPr>
      <w:widowControl w:val="0"/>
      <w:shd w:val="clear" w:color="auto" w:fill="FFFFFF"/>
      <w:spacing w:line="293" w:lineRule="exact"/>
    </w:pPr>
    <w:rPr>
      <w:rFonts w:asciiTheme="minorHAnsi" w:eastAsiaTheme="minorHAnsi" w:hAnsiTheme="minorHAnsi" w:cstheme="minorBidi"/>
      <w:b/>
      <w:bCs/>
      <w:sz w:val="25"/>
      <w:szCs w:val="25"/>
      <w:lang w:eastAsia="en-US"/>
    </w:rPr>
  </w:style>
  <w:style w:type="paragraph" w:styleId="a6">
    <w:name w:val="No Spacing"/>
    <w:uiPriority w:val="1"/>
    <w:qFormat/>
    <w:rsid w:val="00855C0A"/>
    <w:pPr>
      <w:spacing w:after="0" w:line="240" w:lineRule="auto"/>
    </w:pPr>
    <w:rPr>
      <w:rFonts w:ascii="Calibri" w:eastAsia="Times New Roman" w:hAnsi="Calibri" w:cs="Times New Roman"/>
    </w:rPr>
  </w:style>
  <w:style w:type="character" w:styleId="a7">
    <w:name w:val="Hyperlink"/>
    <w:rsid w:val="00855C0A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855C0A"/>
    <w:rPr>
      <w:color w:val="605E5C"/>
      <w:shd w:val="clear" w:color="auto" w:fill="E1DFDD"/>
    </w:rPr>
  </w:style>
  <w:style w:type="character" w:customStyle="1" w:styleId="a8">
    <w:name w:val="Основной текст_"/>
    <w:basedOn w:val="a0"/>
    <w:link w:val="21"/>
    <w:rsid w:val="00642E83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22">
    <w:name w:val="Основной текст (2)_"/>
    <w:basedOn w:val="a0"/>
    <w:link w:val="23"/>
    <w:rsid w:val="00642E83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character" w:customStyle="1" w:styleId="Exact">
    <w:name w:val="Основной текст Exact"/>
    <w:basedOn w:val="a8"/>
    <w:rsid w:val="00642E83"/>
    <w:rPr>
      <w:rFonts w:ascii="Arial" w:eastAsia="Arial" w:hAnsi="Arial" w:cs="Arial"/>
      <w:color w:val="000000"/>
      <w:spacing w:val="5"/>
      <w:w w:val="100"/>
      <w:position w:val="0"/>
      <w:sz w:val="19"/>
      <w:szCs w:val="19"/>
      <w:u w:val="single"/>
      <w:shd w:val="clear" w:color="auto" w:fill="FFFFFF"/>
      <w:lang w:val="ru-RU" w:eastAsia="ru-RU" w:bidi="ru-RU"/>
    </w:rPr>
  </w:style>
  <w:style w:type="character" w:customStyle="1" w:styleId="2Exact">
    <w:name w:val="Основной текст (2) Exact"/>
    <w:basedOn w:val="a0"/>
    <w:rsid w:val="00642E83"/>
    <w:rPr>
      <w:rFonts w:ascii="Arial" w:eastAsia="Arial" w:hAnsi="Arial" w:cs="Arial"/>
      <w:b/>
      <w:bCs/>
      <w:i w:val="0"/>
      <w:iCs w:val="0"/>
      <w:smallCaps w:val="0"/>
      <w:strike w:val="0"/>
      <w:spacing w:val="6"/>
      <w:sz w:val="19"/>
      <w:szCs w:val="19"/>
      <w:u w:val="none"/>
    </w:rPr>
  </w:style>
  <w:style w:type="character" w:customStyle="1" w:styleId="11">
    <w:name w:val="Основной текст1"/>
    <w:basedOn w:val="a8"/>
    <w:rsid w:val="00642E83"/>
    <w:rPr>
      <w:rFonts w:ascii="Arial" w:eastAsia="Arial" w:hAnsi="Arial" w:cs="Arial"/>
      <w:color w:val="000000"/>
      <w:spacing w:val="0"/>
      <w:w w:val="100"/>
      <w:position w:val="0"/>
      <w:sz w:val="20"/>
      <w:szCs w:val="20"/>
      <w:u w:val="single"/>
      <w:shd w:val="clear" w:color="auto" w:fill="FFFFFF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642E83"/>
    <w:rPr>
      <w:rFonts w:ascii="Arial" w:eastAsia="Arial" w:hAnsi="Arial" w:cs="Arial"/>
      <w:i/>
      <w:iCs/>
      <w:sz w:val="20"/>
      <w:szCs w:val="20"/>
      <w:shd w:val="clear" w:color="auto" w:fill="FFFFFF"/>
    </w:rPr>
  </w:style>
  <w:style w:type="character" w:customStyle="1" w:styleId="a9">
    <w:name w:val="Основной текст + Курсив"/>
    <w:basedOn w:val="a8"/>
    <w:rsid w:val="00642E83"/>
    <w:rPr>
      <w:rFonts w:ascii="Arial" w:eastAsia="Arial" w:hAnsi="Arial" w:cs="Arial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40">
    <w:name w:val="Основной текст (4)_"/>
    <w:basedOn w:val="a0"/>
    <w:link w:val="41"/>
    <w:rsid w:val="00642E83"/>
    <w:rPr>
      <w:rFonts w:ascii="Arial" w:eastAsia="Arial" w:hAnsi="Arial" w:cs="Arial"/>
      <w:b/>
      <w:bCs/>
      <w:sz w:val="17"/>
      <w:szCs w:val="17"/>
      <w:shd w:val="clear" w:color="auto" w:fill="FFFFFF"/>
    </w:rPr>
  </w:style>
  <w:style w:type="paragraph" w:customStyle="1" w:styleId="21">
    <w:name w:val="Основной текст2"/>
    <w:basedOn w:val="a"/>
    <w:link w:val="a8"/>
    <w:rsid w:val="00642E83"/>
    <w:pPr>
      <w:widowControl w:val="0"/>
      <w:shd w:val="clear" w:color="auto" w:fill="FFFFFF"/>
      <w:spacing w:before="300" w:line="0" w:lineRule="atLeast"/>
      <w:jc w:val="both"/>
    </w:pPr>
    <w:rPr>
      <w:rFonts w:ascii="Arial" w:eastAsia="Arial" w:hAnsi="Arial" w:cs="Arial"/>
      <w:szCs w:val="20"/>
      <w:lang w:eastAsia="en-US"/>
    </w:rPr>
  </w:style>
  <w:style w:type="paragraph" w:customStyle="1" w:styleId="23">
    <w:name w:val="Основной текст (2)"/>
    <w:basedOn w:val="a"/>
    <w:link w:val="22"/>
    <w:rsid w:val="00642E83"/>
    <w:pPr>
      <w:widowControl w:val="0"/>
      <w:shd w:val="clear" w:color="auto" w:fill="FFFFFF"/>
      <w:spacing w:line="274" w:lineRule="exact"/>
    </w:pPr>
    <w:rPr>
      <w:rFonts w:ascii="Arial" w:eastAsia="Arial" w:hAnsi="Arial" w:cs="Arial"/>
      <w:b/>
      <w:bCs/>
      <w:szCs w:val="20"/>
      <w:lang w:eastAsia="en-US"/>
    </w:rPr>
  </w:style>
  <w:style w:type="paragraph" w:customStyle="1" w:styleId="30">
    <w:name w:val="Основной текст (3)"/>
    <w:basedOn w:val="a"/>
    <w:link w:val="3"/>
    <w:rsid w:val="00642E83"/>
    <w:pPr>
      <w:widowControl w:val="0"/>
      <w:shd w:val="clear" w:color="auto" w:fill="FFFFFF"/>
      <w:spacing w:line="252" w:lineRule="exact"/>
      <w:ind w:firstLine="900"/>
      <w:jc w:val="both"/>
    </w:pPr>
    <w:rPr>
      <w:rFonts w:ascii="Arial" w:eastAsia="Arial" w:hAnsi="Arial" w:cs="Arial"/>
      <w:i/>
      <w:iCs/>
      <w:szCs w:val="20"/>
      <w:lang w:eastAsia="en-US"/>
    </w:rPr>
  </w:style>
  <w:style w:type="paragraph" w:customStyle="1" w:styleId="41">
    <w:name w:val="Основной текст (4)"/>
    <w:basedOn w:val="a"/>
    <w:link w:val="40"/>
    <w:rsid w:val="00642E83"/>
    <w:pPr>
      <w:widowControl w:val="0"/>
      <w:shd w:val="clear" w:color="auto" w:fill="FFFFFF"/>
      <w:spacing w:before="720" w:line="212" w:lineRule="exact"/>
      <w:jc w:val="both"/>
    </w:pPr>
    <w:rPr>
      <w:rFonts w:ascii="Arial" w:eastAsia="Arial" w:hAnsi="Arial" w:cs="Arial"/>
      <w:b/>
      <w:bCs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82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emakarov@ornpz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emakarov@ornpz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2</Pages>
  <Words>502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ФортеИнвест</Company>
  <LinksUpToDate>false</LinksUpToDate>
  <CharactersWithSpaces>3361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Дашиев Элбэг Дашиевич</dc:creator>
  <cp:keywords/>
  <dc:description/>
  <cp:lastModifiedBy>Рамазанова Роза Зайнитдиновна</cp:lastModifiedBy>
  <cp:revision>76</cp:revision>
  <dcterms:created xsi:type="dcterms:W3CDTF">2022-05-06T05:41:00Z</dcterms:created>
  <dcterms:modified xsi:type="dcterms:W3CDTF">2025-06-11T04:04:00Z</dcterms:modified>
</cp:coreProperties>
</file>